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DF" w:rsidRDefault="002D44D8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Pokyny pro víkendový pobyt </w:t>
      </w:r>
    </w:p>
    <w:p w:rsidR="002407DF" w:rsidRDefault="00812F2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 Lázních Libverda</w:t>
      </w:r>
    </w:p>
    <w:p w:rsidR="002407DF" w:rsidRPr="00812F23" w:rsidRDefault="00812F23" w:rsidP="00812F23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812F23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>
            <wp:extent cx="4467225" cy="2657475"/>
            <wp:effectExtent l="0" t="0" r="9525" b="9525"/>
            <wp:docPr id="1" name="Obrázek 1" descr="C:\Users\Andrew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97" cy="26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F" w:rsidRDefault="002D44D8" w:rsidP="00812F2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Ubytování:</w:t>
      </w:r>
      <w:r>
        <w:rPr>
          <w:rFonts w:ascii="Arial" w:eastAsia="Arial" w:hAnsi="Arial" w:cs="Arial"/>
        </w:rPr>
        <w:t xml:space="preserve"> Penzion Protěž, Lázně Libverda 150, Lázně Libverda</w:t>
      </w:r>
    </w:p>
    <w:p w:rsidR="002407DF" w:rsidRDefault="002D44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Strava: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Během víkendového pobytu je zajištěn pitný režim a strava pro všechny účastníky. Stravo</w:t>
      </w:r>
      <w:r w:rsidR="00ED1FE9">
        <w:rPr>
          <w:rFonts w:ascii="Arial" w:eastAsia="Arial" w:hAnsi="Arial" w:cs="Arial"/>
        </w:rPr>
        <w:t>vání zajišťuje Penzion Protěž</w:t>
      </w:r>
      <w:r>
        <w:rPr>
          <w:rFonts w:ascii="Arial" w:eastAsia="Arial" w:hAnsi="Arial" w:cs="Arial"/>
        </w:rPr>
        <w:t>.</w:t>
      </w:r>
    </w:p>
    <w:p w:rsidR="002407DF" w:rsidRDefault="002407DF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</w:p>
    <w:p w:rsidR="002407DF" w:rsidRDefault="00812F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Odjezd: 24. 1</w:t>
      </w:r>
      <w:r w:rsidR="002D44D8">
        <w:rPr>
          <w:rFonts w:ascii="Arial" w:eastAsia="Arial" w:hAnsi="Arial" w:cs="Arial"/>
          <w:b/>
        </w:rPr>
        <w:t xml:space="preserve">. v 15:30 hodin u budovy ZŠ Oblačná </w:t>
      </w:r>
      <w:proofErr w:type="spellStart"/>
      <w:r w:rsidR="002D44D8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Oblačná</w:t>
      </w:r>
      <w:proofErr w:type="spellEnd"/>
      <w:r w:rsidR="002D44D8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101/15</w:t>
      </w:r>
      <w:r w:rsidR="002D44D8">
        <w:rPr>
          <w:rFonts w:ascii="Arial" w:eastAsia="Arial" w:hAnsi="Arial" w:cs="Arial"/>
          <w:b/>
        </w:rPr>
        <w:t xml:space="preserve"> – odjezd 16:00</w:t>
      </w:r>
    </w:p>
    <w:p w:rsidR="002407DF" w:rsidRDefault="00812F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Návrat: 26. 1</w:t>
      </w:r>
      <w:r w:rsidR="002D44D8">
        <w:rPr>
          <w:rFonts w:ascii="Arial" w:eastAsia="Arial" w:hAnsi="Arial" w:cs="Arial"/>
          <w:b/>
        </w:rPr>
        <w:t>. v</w:t>
      </w:r>
      <w:r>
        <w:rPr>
          <w:rFonts w:ascii="Arial" w:eastAsia="Arial" w:hAnsi="Arial" w:cs="Arial"/>
          <w:b/>
        </w:rPr>
        <w:t>e 14:0</w:t>
      </w:r>
      <w:r w:rsidR="002D44D8">
        <w:rPr>
          <w:rFonts w:ascii="Arial" w:eastAsia="Arial" w:hAnsi="Arial" w:cs="Arial"/>
          <w:b/>
        </w:rPr>
        <w:t xml:space="preserve">0 hodin k budově ZŠ Oblačná </w:t>
      </w:r>
      <w:proofErr w:type="spellStart"/>
      <w:r w:rsidR="002D44D8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Oblačná</w:t>
      </w:r>
      <w:proofErr w:type="spellEnd"/>
      <w:r w:rsidR="002D44D8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101/15</w:t>
      </w:r>
    </w:p>
    <w:p w:rsidR="002407DF" w:rsidRDefault="002D44D8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Při odjezdu odevzdejte</w:t>
      </w:r>
    </w:p>
    <w:p w:rsidR="002407DF" w:rsidRDefault="002D4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prohlášení o bezinfekčnosti (Vámi vyplněné v den nástupu na pobyt; není třeba potvrzení od lékaře)</w:t>
      </w:r>
    </w:p>
    <w:p w:rsidR="002407DF" w:rsidRDefault="002D4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ofocený průkaz zdravotní pojišťovny</w:t>
      </w:r>
    </w:p>
    <w:p w:rsidR="002407DF" w:rsidRDefault="002D44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 mít s sebou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Pohodlné celodenní oblečení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Venkovní oblečení do každého počasí</w:t>
      </w:r>
    </w:p>
    <w:p w:rsidR="002407DF" w:rsidRDefault="002D44D8">
      <w:pP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Náhradní obuv</w:t>
      </w:r>
    </w:p>
    <w:p w:rsidR="002407DF" w:rsidRDefault="002D44D8">
      <w:pP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Pláštěnku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Přezůvky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Spodní prádlo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Hygienické potřeby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Láhev na pití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Malý batoh na výlet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Školní penál</w:t>
      </w:r>
    </w:p>
    <w:p w:rsidR="002407DF" w:rsidRDefault="002D4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Léky</w:t>
      </w:r>
    </w:p>
    <w:sectPr w:rsidR="002407DF">
      <w:headerReference w:type="default" r:id="rId9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C" w:rsidRDefault="00C8613C">
      <w:pPr>
        <w:spacing w:after="0" w:line="240" w:lineRule="auto"/>
      </w:pPr>
      <w:r>
        <w:separator/>
      </w:r>
    </w:p>
  </w:endnote>
  <w:endnote w:type="continuationSeparator" w:id="0">
    <w:p w:rsidR="00C8613C" w:rsidRDefault="00C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C" w:rsidRDefault="00C8613C">
      <w:pPr>
        <w:spacing w:after="0" w:line="240" w:lineRule="auto"/>
      </w:pPr>
      <w:r>
        <w:separator/>
      </w:r>
    </w:p>
  </w:footnote>
  <w:footnote w:type="continuationSeparator" w:id="0">
    <w:p w:rsidR="00C8613C" w:rsidRDefault="00C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DF" w:rsidRDefault="002D44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-80644</wp:posOffset>
          </wp:positionH>
          <wp:positionV relativeFrom="paragraph">
            <wp:posOffset>-268604</wp:posOffset>
          </wp:positionV>
          <wp:extent cx="4200525" cy="933450"/>
          <wp:effectExtent l="0" t="0" r="0" b="0"/>
          <wp:wrapNone/>
          <wp:docPr id="6" name="image2.jpg" descr="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link_OP_VVV_hor_barva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05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5085715</wp:posOffset>
          </wp:positionH>
          <wp:positionV relativeFrom="paragraph">
            <wp:posOffset>-129539</wp:posOffset>
          </wp:positionV>
          <wp:extent cx="738505" cy="579120"/>
          <wp:effectExtent l="0" t="0" r="0" b="0"/>
          <wp:wrapNone/>
          <wp:docPr id="5" name="image1.jpg" descr="Logo barevn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arevné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07DF" w:rsidRDefault="00240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407DF" w:rsidRDefault="00240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407DF" w:rsidRDefault="00240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407DF" w:rsidRDefault="002D44D8">
    <w:pPr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Příprava na inkluzivní trh práce D.R.A.K. / Registr. číslo projektu: CZ.02.3.62/0.0/0.0/16_037/0004417</w:t>
    </w:r>
  </w:p>
  <w:p w:rsidR="002407DF" w:rsidRDefault="00240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5C3D"/>
    <w:multiLevelType w:val="multilevel"/>
    <w:tmpl w:val="AE847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F"/>
    <w:rsid w:val="002407DF"/>
    <w:rsid w:val="002D44D8"/>
    <w:rsid w:val="00812F23"/>
    <w:rsid w:val="00C8613C"/>
    <w:rsid w:val="00E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61FC-648C-4957-B0AE-0B94263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4D8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7535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C71"/>
  </w:style>
  <w:style w:type="paragraph" w:styleId="Zpat">
    <w:name w:val="footer"/>
    <w:basedOn w:val="Normln"/>
    <w:link w:val="ZpatChar"/>
    <w:uiPriority w:val="99"/>
    <w:semiHidden/>
    <w:unhideWhenUsed/>
    <w:rsid w:val="00C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4C71"/>
  </w:style>
  <w:style w:type="paragraph" w:styleId="Textbubliny">
    <w:name w:val="Balloon Text"/>
    <w:basedOn w:val="Normln"/>
    <w:link w:val="TextbublinyChar"/>
    <w:uiPriority w:val="99"/>
    <w:semiHidden/>
    <w:unhideWhenUsed/>
    <w:rsid w:val="00CC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C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44D8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MBDoyX6aCGy2m60Kv2vzeapWA==">AMUW2mWAKDhzECP9MPSYqpC7HyiFYmkCTjg+kLB+50mS1EU1LVh6ry0vnEXcvVMbBojjz+lf4aBXgDJ8Ndetz2yTcTNIASf+8MxJjucZS51cyI5Wrm3bXeY=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dlouha</dc:creator>
  <cp:lastModifiedBy>Andrew Conrad</cp:lastModifiedBy>
  <cp:revision>3</cp:revision>
  <dcterms:created xsi:type="dcterms:W3CDTF">2019-08-16T05:44:00Z</dcterms:created>
  <dcterms:modified xsi:type="dcterms:W3CDTF">2020-01-07T15:33:00Z</dcterms:modified>
</cp:coreProperties>
</file>